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ECF" w:rsidRPr="001D0ECF" w:rsidRDefault="001D0ECF" w:rsidP="001D0ECF">
      <w:pPr>
        <w:jc w:val="center"/>
        <w:rPr>
          <w:rFonts w:ascii="Traditional Arabic" w:hAnsi="Traditional Arabic" w:cs="Traditional Arabic"/>
          <w:b/>
          <w:bCs/>
          <w:sz w:val="32"/>
          <w:szCs w:val="32"/>
          <w:rtl/>
        </w:rPr>
      </w:pPr>
      <w:r w:rsidRPr="001D0ECF">
        <w:rPr>
          <w:rFonts w:ascii="Traditional Arabic" w:hAnsi="Traditional Arabic" w:cs="Traditional Arabic"/>
          <w:b/>
          <w:bCs/>
          <w:sz w:val="32"/>
          <w:szCs w:val="32"/>
          <w:rtl/>
        </w:rPr>
        <w:t>الإيمان بالملائكة</w:t>
      </w:r>
      <w:r w:rsidRPr="001D0ECF">
        <w:rPr>
          <w:rFonts w:ascii="Traditional Arabic" w:hAnsi="Traditional Arabic" w:cs="Traditional Arabic"/>
          <w:b/>
          <w:bCs/>
          <w:sz w:val="32"/>
          <w:szCs w:val="32"/>
          <w:rtl/>
        </w:rPr>
        <w:t xml:space="preserve"> </w:t>
      </w:r>
      <w:r w:rsidRPr="001D0ECF">
        <w:rPr>
          <w:rFonts w:ascii="Traditional Arabic" w:hAnsi="Traditional Arabic" w:cs="Traditional Arabic"/>
          <w:b/>
          <w:bCs/>
          <w:sz w:val="32"/>
          <w:szCs w:val="32"/>
          <w:rtl/>
        </w:rPr>
        <w:t>من أسس العقيدة الإسلامية</w:t>
      </w:r>
    </w:p>
    <w:p w:rsidR="00AA173F" w:rsidRDefault="001D0ECF" w:rsidP="001D0ECF">
      <w:pPr>
        <w:jc w:val="lowKashida"/>
        <w:rPr>
          <w:rFonts w:ascii="Traditional Arabic" w:hAnsi="Traditional Arabic" w:cs="Traditional Arabic"/>
          <w:sz w:val="32"/>
          <w:szCs w:val="32"/>
          <w:rtl/>
        </w:rPr>
      </w:pPr>
      <w:r w:rsidRPr="001D0ECF">
        <w:rPr>
          <w:rFonts w:ascii="Traditional Arabic" w:hAnsi="Traditional Arabic" w:cs="Traditional Arabic"/>
          <w:sz w:val="32"/>
          <w:szCs w:val="32"/>
          <w:rtl/>
        </w:rPr>
        <w:t xml:space="preserve">إن الحمد لله والصلاة والسلام على رسول الله ثم أما بعد؛ فقد جاء في سنة رسول الله صلى الله عليه وسلم يقول النبي صلى الله عليه وسلم مجيبًا لجبريل حين سأله عن الإيمان: </w:t>
      </w:r>
      <w:r w:rsidRPr="00AA173F">
        <w:rPr>
          <w:rFonts w:ascii="Traditional Arabic" w:hAnsi="Traditional Arabic" w:cs="Traditional Arabic"/>
          <w:b/>
          <w:bCs/>
          <w:color w:val="0070C0"/>
          <w:sz w:val="32"/>
          <w:szCs w:val="32"/>
          <w:rtl/>
        </w:rPr>
        <w:t>(الإيمان: أنْ تؤمنَ بالله، وملائكته، وكتبه، ورسله، واليوم الآخر، وتؤمن بالقدر: خيره وشره)</w:t>
      </w:r>
      <w:r w:rsidR="00AA173F">
        <w:rPr>
          <w:rFonts w:ascii="Traditional Arabic" w:hAnsi="Traditional Arabic" w:cs="Traditional Arabic"/>
          <w:sz w:val="32"/>
          <w:szCs w:val="32"/>
          <w:rtl/>
        </w:rPr>
        <w:t xml:space="preserve"> </w:t>
      </w:r>
    </w:p>
    <w:p w:rsidR="001D0ECF" w:rsidRPr="001D0ECF" w:rsidRDefault="001D0ECF" w:rsidP="001D0ECF">
      <w:pPr>
        <w:jc w:val="lowKashida"/>
        <w:rPr>
          <w:rFonts w:ascii="Traditional Arabic" w:hAnsi="Traditional Arabic" w:cs="Traditional Arabic"/>
          <w:sz w:val="32"/>
          <w:szCs w:val="32"/>
          <w:rtl/>
        </w:rPr>
      </w:pPr>
      <w:r w:rsidRPr="001D0ECF">
        <w:rPr>
          <w:rFonts w:ascii="Traditional Arabic" w:hAnsi="Traditional Arabic" w:cs="Traditional Arabic"/>
          <w:sz w:val="32"/>
          <w:szCs w:val="32"/>
          <w:rtl/>
        </w:rPr>
        <w:t xml:space="preserve">فالعقيدة الإسلامية أسسها الإيمان بالله، وملائكته، وكتبه، ورسله، واليوم الآخر، والقدر: خيره، وشره وقد دلَّ على هذه الأسس كتاب الله، وسنة رسوله صلى الله عليه وسلم، وفي كتاب الله- تعالى- يقول: </w:t>
      </w:r>
      <w:r w:rsidRPr="00AA173F">
        <w:rPr>
          <w:rFonts w:ascii="Traditional Arabic" w:hAnsi="Traditional Arabic" w:cs="Traditional Arabic"/>
          <w:b/>
          <w:bCs/>
          <w:color w:val="00B050"/>
          <w:sz w:val="32"/>
          <w:szCs w:val="32"/>
          <w:rtl/>
        </w:rPr>
        <w:t>{لَّيْسَ الْبِرَّ أَن تُوَلُّواْ وُجُوهَكُمْ قِبَلَ الْمَشْرِقِ وَالْمَغْرِبِ وَلَكِنَّ الْبِرَّ مَنْ آمَنَ بِاللهِ وَالْيَوْمِ الآخِرِ وَالْمَلآئِكَ</w:t>
      </w:r>
      <w:r w:rsidRPr="00AA173F">
        <w:rPr>
          <w:rFonts w:ascii="Traditional Arabic" w:hAnsi="Traditional Arabic" w:cs="Traditional Arabic"/>
          <w:b/>
          <w:bCs/>
          <w:color w:val="00B050"/>
          <w:sz w:val="32"/>
          <w:szCs w:val="32"/>
          <w:rtl/>
        </w:rPr>
        <w:t>ةِ وَالْكِتَابِ وَالنَّبِيِّينَ</w:t>
      </w:r>
      <w:r w:rsidRPr="00AA173F">
        <w:rPr>
          <w:rFonts w:ascii="Traditional Arabic" w:hAnsi="Traditional Arabic" w:cs="Traditional Arabic" w:hint="cs"/>
          <w:b/>
          <w:bCs/>
          <w:color w:val="00B050"/>
          <w:sz w:val="32"/>
          <w:szCs w:val="32"/>
          <w:rtl/>
        </w:rPr>
        <w:t>}</w:t>
      </w:r>
      <w:r w:rsidRPr="00AA173F">
        <w:rPr>
          <w:rFonts w:ascii="Traditional Arabic" w:hAnsi="Traditional Arabic" w:cs="Traditional Arabic"/>
          <w:color w:val="00B050"/>
          <w:sz w:val="32"/>
          <w:szCs w:val="32"/>
          <w:rtl/>
        </w:rPr>
        <w:t xml:space="preserve"> </w:t>
      </w:r>
      <w:r w:rsidR="00AA173F">
        <w:rPr>
          <w:rFonts w:ascii="Traditional Arabic" w:hAnsi="Traditional Arabic" w:cs="Traditional Arabic"/>
          <w:sz w:val="32"/>
          <w:szCs w:val="32"/>
          <w:rtl/>
        </w:rPr>
        <w:t>[سورة البقرة: 177]</w:t>
      </w:r>
      <w:r w:rsidRPr="001D0ECF">
        <w:rPr>
          <w:rFonts w:ascii="Traditional Arabic" w:hAnsi="Traditional Arabic" w:cs="Traditional Arabic"/>
          <w:sz w:val="32"/>
          <w:szCs w:val="32"/>
          <w:rtl/>
        </w:rPr>
        <w:t>.</w:t>
      </w:r>
    </w:p>
    <w:p w:rsidR="001D0ECF" w:rsidRPr="001D0ECF" w:rsidRDefault="001D0ECF" w:rsidP="00AA173F">
      <w:pPr>
        <w:jc w:val="lowKashida"/>
        <w:rPr>
          <w:rFonts w:ascii="Traditional Arabic" w:hAnsi="Traditional Arabic" w:cs="Traditional Arabic"/>
          <w:sz w:val="32"/>
          <w:szCs w:val="32"/>
          <w:rtl/>
        </w:rPr>
      </w:pPr>
      <w:r w:rsidRPr="00AA173F">
        <w:rPr>
          <w:rFonts w:ascii="Traditional Arabic" w:hAnsi="Traditional Arabic" w:cs="Traditional Arabic"/>
          <w:b/>
          <w:bCs/>
          <w:sz w:val="32"/>
          <w:szCs w:val="32"/>
          <w:rtl/>
        </w:rPr>
        <w:t>الملائكة</w:t>
      </w:r>
      <w:r w:rsidRPr="001D0ECF">
        <w:rPr>
          <w:rFonts w:ascii="Traditional Arabic" w:hAnsi="Traditional Arabic" w:cs="Traditional Arabic"/>
          <w:sz w:val="32"/>
          <w:szCs w:val="32"/>
          <w:rtl/>
        </w:rPr>
        <w:t xml:space="preserve">: عالم غيبيٌّ، مخلوقون، عابدون لله تعالى، وليس لهم من خصائص الربوبية والألوهية شيء، خلقهم الله تعالى من نور، ومنحهم الانقياد التامَّ لأمره، والقوة على تنفيذه. قال الله تعالى: </w:t>
      </w:r>
      <w:r w:rsidRPr="00AA173F">
        <w:rPr>
          <w:rFonts w:ascii="Traditional Arabic" w:hAnsi="Traditional Arabic" w:cs="Traditional Arabic" w:hint="cs"/>
          <w:b/>
          <w:bCs/>
          <w:color w:val="00B050"/>
          <w:sz w:val="32"/>
          <w:szCs w:val="32"/>
          <w:rtl/>
        </w:rPr>
        <w:t>{</w:t>
      </w:r>
      <w:r w:rsidRPr="00AA173F">
        <w:rPr>
          <w:rFonts w:ascii="Traditional Arabic" w:hAnsi="Traditional Arabic" w:cs="Traditional Arabic"/>
          <w:b/>
          <w:bCs/>
          <w:color w:val="00B050"/>
          <w:sz w:val="32"/>
          <w:szCs w:val="32"/>
          <w:rtl/>
        </w:rPr>
        <w:t xml:space="preserve">وَمَنْ عِندَهُ لا يَسْتَكْبِرُونَ عَنْ عِبَادَتِهِ وَلا يَسْتَحْسِرُونَ </w:t>
      </w:r>
      <w:r w:rsidR="00AA173F">
        <w:rPr>
          <w:rFonts w:ascii="Traditional Arabic" w:hAnsi="Traditional Arabic" w:cs="Traditional Arabic" w:hint="cs"/>
          <w:b/>
          <w:bCs/>
          <w:color w:val="00B050"/>
          <w:sz w:val="32"/>
          <w:szCs w:val="32"/>
          <w:rtl/>
        </w:rPr>
        <w:t>(</w:t>
      </w:r>
      <w:r w:rsidR="00AA173F" w:rsidRPr="00AA173F">
        <w:rPr>
          <w:rFonts w:ascii="Traditional Arabic" w:hAnsi="Traditional Arabic" w:cs="Traditional Arabic"/>
          <w:b/>
          <w:bCs/>
          <w:color w:val="00B050"/>
          <w:sz w:val="32"/>
          <w:szCs w:val="32"/>
          <w:rtl/>
        </w:rPr>
        <w:t>19</w:t>
      </w:r>
      <w:r w:rsidR="00AA173F">
        <w:rPr>
          <w:rFonts w:ascii="Traditional Arabic" w:hAnsi="Traditional Arabic" w:cs="Traditional Arabic" w:hint="cs"/>
          <w:b/>
          <w:bCs/>
          <w:color w:val="00B050"/>
          <w:sz w:val="32"/>
          <w:szCs w:val="32"/>
          <w:rtl/>
        </w:rPr>
        <w:t>)</w:t>
      </w:r>
      <w:r w:rsidRPr="00AA173F">
        <w:rPr>
          <w:rFonts w:ascii="Traditional Arabic" w:hAnsi="Traditional Arabic" w:cs="Traditional Arabic"/>
          <w:b/>
          <w:bCs/>
          <w:color w:val="00B050"/>
          <w:sz w:val="32"/>
          <w:szCs w:val="32"/>
          <w:rtl/>
        </w:rPr>
        <w:t xml:space="preserve"> يُسَبِّحُونَ اللَّيْلَ وَالنَّهَارَ لا يَفْتُرُونَ</w:t>
      </w:r>
      <w:r w:rsidRPr="00AA173F">
        <w:rPr>
          <w:rFonts w:ascii="Traditional Arabic" w:hAnsi="Traditional Arabic" w:cs="Traditional Arabic" w:hint="cs"/>
          <w:b/>
          <w:bCs/>
          <w:color w:val="00B050"/>
          <w:sz w:val="32"/>
          <w:szCs w:val="32"/>
          <w:rtl/>
        </w:rPr>
        <w:t>}</w:t>
      </w:r>
      <w:r w:rsidRPr="00AA173F">
        <w:rPr>
          <w:rFonts w:ascii="Traditional Arabic" w:hAnsi="Traditional Arabic" w:cs="Traditional Arabic"/>
          <w:b/>
          <w:bCs/>
          <w:sz w:val="32"/>
          <w:szCs w:val="32"/>
          <w:rtl/>
        </w:rPr>
        <w:t xml:space="preserve"> </w:t>
      </w:r>
      <w:r w:rsidRPr="001D0ECF">
        <w:rPr>
          <w:rFonts w:ascii="Traditional Arabic" w:hAnsi="Traditional Arabic" w:cs="Traditional Arabic"/>
          <w:sz w:val="32"/>
          <w:szCs w:val="32"/>
          <w:rtl/>
        </w:rPr>
        <w:t>[سورة الأنبياء: 19، 20]</w:t>
      </w:r>
      <w:r w:rsidR="00AA173F">
        <w:rPr>
          <w:rFonts w:ascii="Traditional Arabic" w:hAnsi="Traditional Arabic" w:cs="Traditional Arabic" w:hint="cs"/>
          <w:sz w:val="32"/>
          <w:szCs w:val="32"/>
          <w:rtl/>
        </w:rPr>
        <w:t xml:space="preserve"> </w:t>
      </w:r>
      <w:r w:rsidRPr="001D0ECF">
        <w:rPr>
          <w:rFonts w:ascii="Traditional Arabic" w:hAnsi="Traditional Arabic" w:cs="Traditional Arabic"/>
          <w:sz w:val="32"/>
          <w:szCs w:val="32"/>
          <w:rtl/>
        </w:rPr>
        <w:t xml:space="preserve">وهم عدد كثير، لا يحصيهم إلا الله تعالى، وقد ثبت في الصحيحين من حديث أنس </w:t>
      </w:r>
      <w:r>
        <w:rPr>
          <w:rFonts w:ascii="Traditional Arabic" w:hAnsi="Traditional Arabic" w:cs="Traditional Arabic"/>
          <w:sz w:val="32"/>
          <w:szCs w:val="32"/>
          <w:rtl/>
        </w:rPr>
        <w:t>رضي الله عنه</w:t>
      </w:r>
      <w:r w:rsidR="00AA173F">
        <w:rPr>
          <w:rFonts w:ascii="Traditional Arabic" w:hAnsi="Traditional Arabic" w:cs="Traditional Arabic" w:hint="cs"/>
          <w:sz w:val="32"/>
          <w:szCs w:val="32"/>
          <w:rtl/>
        </w:rPr>
        <w:t xml:space="preserve"> </w:t>
      </w:r>
      <w:r w:rsidRPr="001D0ECF">
        <w:rPr>
          <w:rFonts w:ascii="Traditional Arabic" w:hAnsi="Traditional Arabic" w:cs="Traditional Arabic"/>
          <w:sz w:val="32"/>
          <w:szCs w:val="32"/>
          <w:rtl/>
        </w:rPr>
        <w:t>في قصة المعراج أن النبي صلى الله عليه وسلم رُفع له البيت المعمور في السماء، يُصلِّي فيه كلَّ يوم سبعون ألف ملك، إذا خرجوا لم يعودوا إليه آخر ما عليهم</w:t>
      </w:r>
      <w:r w:rsidRPr="001D0ECF">
        <w:rPr>
          <w:rStyle w:val="FootnoteReference"/>
          <w:rFonts w:ascii="Traditional Arabic" w:hAnsi="Traditional Arabic" w:cs="Traditional Arabic"/>
          <w:sz w:val="32"/>
          <w:szCs w:val="32"/>
          <w:rtl/>
        </w:rPr>
        <w:footnoteReference w:id="1"/>
      </w:r>
      <w:r w:rsidRPr="001D0ECF">
        <w:rPr>
          <w:rFonts w:ascii="Traditional Arabic" w:hAnsi="Traditional Arabic" w:cs="Traditional Arabic"/>
          <w:sz w:val="32"/>
          <w:szCs w:val="32"/>
          <w:rtl/>
        </w:rPr>
        <w:t>.</w:t>
      </w:r>
    </w:p>
    <w:p w:rsidR="001D0ECF" w:rsidRPr="001D0ECF" w:rsidRDefault="001D0ECF" w:rsidP="001D0ECF">
      <w:pPr>
        <w:jc w:val="lowKashida"/>
        <w:rPr>
          <w:rFonts w:ascii="Traditional Arabic" w:hAnsi="Traditional Arabic" w:cs="Traditional Arabic"/>
          <w:sz w:val="32"/>
          <w:szCs w:val="32"/>
          <w:rtl/>
        </w:rPr>
      </w:pPr>
      <w:r w:rsidRPr="001D0ECF">
        <w:rPr>
          <w:rFonts w:ascii="Traditional Arabic" w:hAnsi="Traditional Arabic" w:cs="Traditional Arabic"/>
          <w:sz w:val="32"/>
          <w:szCs w:val="32"/>
          <w:rtl/>
        </w:rPr>
        <w:t>والإيمان بالملائكة يتضمن أربعة أمور:</w:t>
      </w:r>
    </w:p>
    <w:p w:rsidR="001D0ECF" w:rsidRPr="00AA173F" w:rsidRDefault="001D0ECF" w:rsidP="001D0ECF">
      <w:pPr>
        <w:jc w:val="lowKashida"/>
        <w:rPr>
          <w:rFonts w:ascii="Traditional Arabic" w:hAnsi="Traditional Arabic" w:cs="Traditional Arabic"/>
          <w:b/>
          <w:bCs/>
          <w:sz w:val="32"/>
          <w:szCs w:val="32"/>
          <w:rtl/>
        </w:rPr>
      </w:pPr>
      <w:r w:rsidRPr="00AA173F">
        <w:rPr>
          <w:rFonts w:ascii="Traditional Arabic" w:hAnsi="Traditional Arabic" w:cs="Traditional Arabic"/>
          <w:b/>
          <w:bCs/>
          <w:sz w:val="32"/>
          <w:szCs w:val="32"/>
          <w:rtl/>
        </w:rPr>
        <w:t>الأول: الإيمان بوجودهم.</w:t>
      </w:r>
    </w:p>
    <w:p w:rsidR="001D0ECF" w:rsidRPr="001D0ECF" w:rsidRDefault="001D0ECF" w:rsidP="001D0ECF">
      <w:pPr>
        <w:jc w:val="lowKashida"/>
        <w:rPr>
          <w:rFonts w:ascii="Traditional Arabic" w:hAnsi="Traditional Arabic" w:cs="Traditional Arabic"/>
          <w:sz w:val="32"/>
          <w:szCs w:val="32"/>
          <w:rtl/>
        </w:rPr>
      </w:pPr>
      <w:r w:rsidRPr="00AA173F">
        <w:rPr>
          <w:rFonts w:ascii="Traditional Arabic" w:hAnsi="Traditional Arabic" w:cs="Traditional Arabic"/>
          <w:b/>
          <w:bCs/>
          <w:sz w:val="32"/>
          <w:szCs w:val="32"/>
          <w:rtl/>
        </w:rPr>
        <w:t>الثاني: الإيمان بمن علمنا اسمه منهم باسمه</w:t>
      </w:r>
      <w:r w:rsidRPr="001D0ECF">
        <w:rPr>
          <w:rFonts w:ascii="Traditional Arabic" w:hAnsi="Traditional Arabic" w:cs="Traditional Arabic"/>
          <w:sz w:val="32"/>
          <w:szCs w:val="32"/>
          <w:rtl/>
        </w:rPr>
        <w:t xml:space="preserve"> (كجبريل) ومن لم نعلم أسماءهم نؤمن بهم إجمالاً.</w:t>
      </w:r>
    </w:p>
    <w:p w:rsidR="001D0ECF" w:rsidRPr="001D0ECF" w:rsidRDefault="001D0ECF" w:rsidP="001D0ECF">
      <w:pPr>
        <w:jc w:val="lowKashida"/>
        <w:rPr>
          <w:rFonts w:ascii="Traditional Arabic" w:hAnsi="Traditional Arabic" w:cs="Traditional Arabic"/>
          <w:sz w:val="32"/>
          <w:szCs w:val="32"/>
          <w:rtl/>
        </w:rPr>
      </w:pPr>
      <w:r w:rsidRPr="00AA173F">
        <w:rPr>
          <w:rFonts w:ascii="Traditional Arabic" w:hAnsi="Traditional Arabic" w:cs="Traditional Arabic"/>
          <w:b/>
          <w:bCs/>
          <w:sz w:val="32"/>
          <w:szCs w:val="32"/>
          <w:rtl/>
        </w:rPr>
        <w:t>الثالث: الإيمان بما علمنا من صفاتهم</w:t>
      </w:r>
      <w:r w:rsidRPr="001D0ECF">
        <w:rPr>
          <w:rFonts w:ascii="Traditional Arabic" w:hAnsi="Traditional Arabic" w:cs="Traditional Arabic"/>
          <w:sz w:val="32"/>
          <w:szCs w:val="32"/>
          <w:rtl/>
        </w:rPr>
        <w:t>، كصفة (جبريل) فقد أخبر النبي صلى الله عليه وسلم أنه رآه على صفته التي خُلق عليها، وله ستمائة جناح قد سدَّ الأفق.</w:t>
      </w:r>
    </w:p>
    <w:p w:rsidR="001D0ECF" w:rsidRPr="001D0ECF" w:rsidRDefault="001D0ECF" w:rsidP="001D0ECF">
      <w:pPr>
        <w:jc w:val="lowKashida"/>
        <w:rPr>
          <w:rFonts w:ascii="Traditional Arabic" w:hAnsi="Traditional Arabic" w:cs="Traditional Arabic"/>
          <w:sz w:val="32"/>
          <w:szCs w:val="32"/>
          <w:rtl/>
        </w:rPr>
      </w:pPr>
      <w:r w:rsidRPr="001D0ECF">
        <w:rPr>
          <w:rFonts w:ascii="Traditional Arabic" w:hAnsi="Traditional Arabic" w:cs="Traditional Arabic"/>
          <w:sz w:val="32"/>
          <w:szCs w:val="32"/>
          <w:rtl/>
        </w:rPr>
        <w:t>وقد يتحول الملك بأمر الله تعالى إلى هيئة رجل، كما حصل (لجبريل) حين أرسله الله تعالى إلى مريم فتمثَّل لها بشرًا سويًّا، وحين جاء إلى النبي صلى الله عليه وسلم</w:t>
      </w:r>
      <w:r w:rsidRPr="001D0ECF">
        <w:rPr>
          <w:rFonts w:ascii="Traditional Arabic" w:hAnsi="Traditional Arabic" w:cs="Traditional Arabic"/>
          <w:sz w:val="32"/>
          <w:szCs w:val="32"/>
          <w:rtl/>
        </w:rPr>
        <w:t xml:space="preserve"> </w:t>
      </w:r>
      <w:r w:rsidRPr="001D0ECF">
        <w:rPr>
          <w:rFonts w:ascii="Traditional Arabic" w:hAnsi="Traditional Arabic" w:cs="Traditional Arabic"/>
          <w:sz w:val="32"/>
          <w:szCs w:val="32"/>
          <w:rtl/>
        </w:rPr>
        <w:t xml:space="preserve">وهو جالس في أصحابه، جاءه بصفة رجلٍ شديدِ بياضِ الثياب، شديدِ سوادِ الشعر، لا يُرى عليه أثرُ السفر، ولا يعرفه أحد من الصحابة، فجلس </w:t>
      </w:r>
      <w:r w:rsidRPr="001D0ECF">
        <w:rPr>
          <w:rFonts w:ascii="Traditional Arabic" w:hAnsi="Traditional Arabic" w:cs="Traditional Arabic"/>
          <w:sz w:val="32"/>
          <w:szCs w:val="32"/>
          <w:rtl/>
        </w:rPr>
        <w:lastRenderedPageBreak/>
        <w:t xml:space="preserve">إلى النبي صلى الله عليه وسلم فأسند ركبتيه إلى ركبتيه، ووضع كفيه على فخذيه، وسأل النبي صلى الله عليه وسلم عن الإسلام، والإيمان، والإحسان، والساعة، وأماراتها؛ فأجابه النبي صلى الله عليه وسلم فانطلق، ثم قال صلى الله عليه وسلم: </w:t>
      </w:r>
      <w:r w:rsidRPr="00AA173F">
        <w:rPr>
          <w:rFonts w:ascii="Traditional Arabic" w:hAnsi="Traditional Arabic" w:cs="Traditional Arabic"/>
          <w:b/>
          <w:bCs/>
          <w:color w:val="0070C0"/>
          <w:sz w:val="32"/>
          <w:szCs w:val="32"/>
          <w:rtl/>
        </w:rPr>
        <w:t>(هذا جبريل أتاكم يعلمكم دينكم)</w:t>
      </w:r>
      <w:r w:rsidRPr="001D0ECF">
        <w:rPr>
          <w:rStyle w:val="FootnoteReference"/>
          <w:rFonts w:ascii="Traditional Arabic" w:hAnsi="Traditional Arabic" w:cs="Traditional Arabic"/>
          <w:sz w:val="32"/>
          <w:szCs w:val="32"/>
          <w:rtl/>
        </w:rPr>
        <w:footnoteReference w:id="2"/>
      </w:r>
      <w:r w:rsidRPr="001D0ECF">
        <w:rPr>
          <w:rFonts w:ascii="Traditional Arabic" w:hAnsi="Traditional Arabic" w:cs="Traditional Arabic"/>
          <w:sz w:val="32"/>
          <w:szCs w:val="32"/>
          <w:rtl/>
        </w:rPr>
        <w:t>.</w:t>
      </w:r>
    </w:p>
    <w:p w:rsidR="001D0ECF" w:rsidRPr="001D0ECF" w:rsidRDefault="001D0ECF" w:rsidP="001D0ECF">
      <w:pPr>
        <w:jc w:val="lowKashida"/>
        <w:rPr>
          <w:rFonts w:ascii="Traditional Arabic" w:hAnsi="Traditional Arabic" w:cs="Traditional Arabic"/>
          <w:sz w:val="32"/>
          <w:szCs w:val="32"/>
          <w:rtl/>
        </w:rPr>
      </w:pPr>
      <w:r w:rsidRPr="001D0ECF">
        <w:rPr>
          <w:rFonts w:ascii="Traditional Arabic" w:hAnsi="Traditional Arabic" w:cs="Traditional Arabic"/>
          <w:sz w:val="32"/>
          <w:szCs w:val="32"/>
          <w:rtl/>
        </w:rPr>
        <w:t>وكذلك الملائكة الذين أرسلهم الله تعالى إلى إبراهيم، ولو</w:t>
      </w:r>
      <w:bookmarkStart w:id="0" w:name="_GoBack"/>
      <w:bookmarkEnd w:id="0"/>
      <w:r w:rsidRPr="001D0ECF">
        <w:rPr>
          <w:rFonts w:ascii="Traditional Arabic" w:hAnsi="Traditional Arabic" w:cs="Traditional Arabic"/>
          <w:sz w:val="32"/>
          <w:szCs w:val="32"/>
          <w:rtl/>
        </w:rPr>
        <w:t>ط كانوا على صورة رجال.</w:t>
      </w:r>
    </w:p>
    <w:p w:rsidR="001D0ECF" w:rsidRPr="00AA173F" w:rsidRDefault="001D0ECF" w:rsidP="001D0ECF">
      <w:pPr>
        <w:jc w:val="lowKashida"/>
        <w:rPr>
          <w:rFonts w:ascii="Traditional Arabic" w:hAnsi="Traditional Arabic" w:cs="Traditional Arabic"/>
          <w:b/>
          <w:bCs/>
          <w:sz w:val="32"/>
          <w:szCs w:val="32"/>
          <w:rtl/>
        </w:rPr>
      </w:pPr>
      <w:r w:rsidRPr="00AA173F">
        <w:rPr>
          <w:rFonts w:ascii="Traditional Arabic" w:hAnsi="Traditional Arabic" w:cs="Traditional Arabic"/>
          <w:b/>
          <w:bCs/>
          <w:sz w:val="32"/>
          <w:szCs w:val="32"/>
          <w:rtl/>
        </w:rPr>
        <w:t>الرابع</w:t>
      </w:r>
      <w:r w:rsidR="00AA173F" w:rsidRPr="00AA173F">
        <w:rPr>
          <w:rFonts w:ascii="Traditional Arabic" w:hAnsi="Traditional Arabic" w:cs="Traditional Arabic" w:hint="cs"/>
          <w:b/>
          <w:bCs/>
          <w:sz w:val="32"/>
          <w:szCs w:val="32"/>
          <w:rtl/>
        </w:rPr>
        <w:t>:</w:t>
      </w:r>
      <w:r w:rsidRPr="00AA173F">
        <w:rPr>
          <w:rFonts w:ascii="Traditional Arabic" w:hAnsi="Traditional Arabic" w:cs="Traditional Arabic"/>
          <w:b/>
          <w:bCs/>
          <w:sz w:val="32"/>
          <w:szCs w:val="32"/>
          <w:rtl/>
        </w:rPr>
        <w:t xml:space="preserve"> مما يتضمنه الإيمان بالملائكة: الإيمان بما علمنا من أعمالهم التي يقومون بها بأمر الله تعالى؛ كتسبيحه، والتعبد له ليلاً ونهارًا بدون ملل، ولا فُتُور.</w:t>
      </w:r>
    </w:p>
    <w:p w:rsidR="001D0ECF" w:rsidRPr="001D0ECF" w:rsidRDefault="001D0ECF" w:rsidP="001D0ECF">
      <w:pPr>
        <w:jc w:val="lowKashida"/>
        <w:rPr>
          <w:rFonts w:ascii="Traditional Arabic" w:hAnsi="Traditional Arabic" w:cs="Traditional Arabic"/>
          <w:sz w:val="32"/>
          <w:szCs w:val="32"/>
          <w:rtl/>
        </w:rPr>
      </w:pPr>
      <w:r w:rsidRPr="001D0ECF">
        <w:rPr>
          <w:rFonts w:ascii="Traditional Arabic" w:hAnsi="Traditional Arabic" w:cs="Traditional Arabic"/>
          <w:sz w:val="32"/>
          <w:szCs w:val="32"/>
          <w:rtl/>
        </w:rPr>
        <w:t>وقد يكون لبعضهم أعمال خَاصَّة.</w:t>
      </w:r>
    </w:p>
    <w:p w:rsidR="001D0ECF" w:rsidRPr="001D0ECF" w:rsidRDefault="001D0ECF" w:rsidP="001D0ECF">
      <w:pPr>
        <w:jc w:val="lowKashida"/>
        <w:rPr>
          <w:rFonts w:ascii="Traditional Arabic" w:hAnsi="Traditional Arabic" w:cs="Traditional Arabic"/>
          <w:sz w:val="32"/>
          <w:szCs w:val="32"/>
          <w:rtl/>
        </w:rPr>
      </w:pPr>
      <w:r w:rsidRPr="001D0ECF">
        <w:rPr>
          <w:rFonts w:ascii="Traditional Arabic" w:hAnsi="Traditional Arabic" w:cs="Traditional Arabic"/>
          <w:sz w:val="32"/>
          <w:szCs w:val="32"/>
          <w:rtl/>
        </w:rPr>
        <w:t>مثل: جبريل الأمين على وحي الله تعالى، يرسله الله به إلى الأنبياء والرسل.</w:t>
      </w:r>
    </w:p>
    <w:p w:rsidR="001D0ECF" w:rsidRPr="001D0ECF" w:rsidRDefault="001D0ECF" w:rsidP="001D0ECF">
      <w:pPr>
        <w:jc w:val="lowKashida"/>
        <w:rPr>
          <w:rFonts w:ascii="Traditional Arabic" w:hAnsi="Traditional Arabic" w:cs="Traditional Arabic"/>
          <w:sz w:val="32"/>
          <w:szCs w:val="32"/>
          <w:rtl/>
        </w:rPr>
      </w:pPr>
      <w:r w:rsidRPr="001D0ECF">
        <w:rPr>
          <w:rFonts w:ascii="Traditional Arabic" w:hAnsi="Traditional Arabic" w:cs="Traditional Arabic"/>
          <w:sz w:val="32"/>
          <w:szCs w:val="32"/>
          <w:rtl/>
        </w:rPr>
        <w:t>وميكائيل: الموكل بالقطر أي بالمطر والنبات.</w:t>
      </w:r>
    </w:p>
    <w:p w:rsidR="001D0ECF" w:rsidRPr="001D0ECF" w:rsidRDefault="001D0ECF" w:rsidP="001D0ECF">
      <w:pPr>
        <w:jc w:val="lowKashida"/>
        <w:rPr>
          <w:rFonts w:ascii="Traditional Arabic" w:hAnsi="Traditional Arabic" w:cs="Traditional Arabic"/>
          <w:sz w:val="32"/>
          <w:szCs w:val="32"/>
          <w:rtl/>
        </w:rPr>
      </w:pPr>
      <w:r w:rsidRPr="001D0ECF">
        <w:rPr>
          <w:rFonts w:ascii="Traditional Arabic" w:hAnsi="Traditional Arabic" w:cs="Traditional Arabic"/>
          <w:sz w:val="32"/>
          <w:szCs w:val="32"/>
          <w:rtl/>
        </w:rPr>
        <w:t>وإسرافيل: الموكل بالنفخ في الصور عند قيام الساعة وبعث الخلق.</w:t>
      </w:r>
    </w:p>
    <w:p w:rsidR="001D0ECF" w:rsidRPr="001D0ECF" w:rsidRDefault="001D0ECF" w:rsidP="001D0ECF">
      <w:pPr>
        <w:jc w:val="lowKashida"/>
        <w:rPr>
          <w:rFonts w:ascii="Traditional Arabic" w:hAnsi="Traditional Arabic" w:cs="Traditional Arabic"/>
          <w:sz w:val="32"/>
          <w:szCs w:val="32"/>
          <w:rtl/>
        </w:rPr>
      </w:pPr>
      <w:r w:rsidRPr="001D0ECF">
        <w:rPr>
          <w:rFonts w:ascii="Traditional Arabic" w:hAnsi="Traditional Arabic" w:cs="Traditional Arabic"/>
          <w:sz w:val="32"/>
          <w:szCs w:val="32"/>
          <w:rtl/>
        </w:rPr>
        <w:t>وملك الموت: الموكل بقبض الأرواح عند الموت.</w:t>
      </w:r>
    </w:p>
    <w:p w:rsidR="001D0ECF" w:rsidRPr="001D0ECF" w:rsidRDefault="001D0ECF" w:rsidP="001D0ECF">
      <w:pPr>
        <w:jc w:val="lowKashida"/>
        <w:rPr>
          <w:rFonts w:ascii="Traditional Arabic" w:hAnsi="Traditional Arabic" w:cs="Traditional Arabic"/>
          <w:sz w:val="32"/>
          <w:szCs w:val="32"/>
          <w:rtl/>
        </w:rPr>
      </w:pPr>
      <w:r w:rsidRPr="001D0ECF">
        <w:rPr>
          <w:rFonts w:ascii="Traditional Arabic" w:hAnsi="Traditional Arabic" w:cs="Traditional Arabic"/>
          <w:sz w:val="32"/>
          <w:szCs w:val="32"/>
          <w:rtl/>
        </w:rPr>
        <w:t>ومالك: الموكل بالنار، وهو خازن النار.</w:t>
      </w:r>
    </w:p>
    <w:p w:rsidR="001D0ECF" w:rsidRPr="001D0ECF" w:rsidRDefault="001D0ECF" w:rsidP="001D0ECF">
      <w:pPr>
        <w:jc w:val="lowKashida"/>
        <w:rPr>
          <w:rFonts w:ascii="Traditional Arabic" w:hAnsi="Traditional Arabic" w:cs="Traditional Arabic"/>
          <w:sz w:val="32"/>
          <w:szCs w:val="32"/>
          <w:rtl/>
        </w:rPr>
      </w:pPr>
      <w:r w:rsidRPr="001D0ECF">
        <w:rPr>
          <w:rFonts w:ascii="Traditional Arabic" w:hAnsi="Traditional Arabic" w:cs="Traditional Arabic"/>
          <w:sz w:val="32"/>
          <w:szCs w:val="32"/>
          <w:rtl/>
        </w:rPr>
        <w:t>والملائكة الموكلين بالأجِنَّةِ في الأرحام، إذا أتم الإنسان أربعة أشهر في بطن أمه، بعث الله إليه ملكًا وأمره بكتب رزقه، وأجله، وعمله، وشقيٍّ، أو سعيد.</w:t>
      </w:r>
    </w:p>
    <w:p w:rsidR="000753E4" w:rsidRPr="001D0ECF" w:rsidRDefault="001D0ECF" w:rsidP="001D0ECF">
      <w:pPr>
        <w:jc w:val="lowKashida"/>
        <w:rPr>
          <w:rFonts w:ascii="Traditional Arabic" w:hAnsi="Traditional Arabic" w:cs="Traditional Arabic"/>
          <w:sz w:val="32"/>
          <w:szCs w:val="32"/>
          <w:rtl/>
        </w:rPr>
      </w:pPr>
      <w:r w:rsidRPr="001D0ECF">
        <w:rPr>
          <w:rFonts w:ascii="Traditional Arabic" w:hAnsi="Traditional Arabic" w:cs="Traditional Arabic"/>
          <w:sz w:val="32"/>
          <w:szCs w:val="32"/>
          <w:rtl/>
        </w:rPr>
        <w:t>والملائكة الموكلين بحفظ أعمال بني آدم، وكتابتها لكل إنسان، ملكان أحدهما عن اليمين والثاني عن الشمال.</w:t>
      </w:r>
    </w:p>
    <w:p w:rsidR="001D0ECF" w:rsidRPr="001D0ECF" w:rsidRDefault="001D0ECF" w:rsidP="001D0ECF">
      <w:pPr>
        <w:jc w:val="lowKashida"/>
        <w:rPr>
          <w:rFonts w:ascii="Traditional Arabic" w:hAnsi="Traditional Arabic" w:cs="Traditional Arabic"/>
          <w:sz w:val="32"/>
          <w:szCs w:val="32"/>
          <w:rtl/>
        </w:rPr>
      </w:pPr>
      <w:r w:rsidRPr="001D0ECF">
        <w:rPr>
          <w:rFonts w:ascii="Traditional Arabic" w:hAnsi="Traditional Arabic" w:cs="Traditional Arabic"/>
          <w:sz w:val="32"/>
          <w:szCs w:val="32"/>
          <w:rtl/>
        </w:rPr>
        <w:t>والملائكة الموكلين بسؤال الميت إذا وضع في قبره؛ يأتيه ملكان، يسألانه عن ربه، ودينه، ونبيه.</w:t>
      </w:r>
    </w:p>
    <w:p w:rsidR="001D0ECF" w:rsidRPr="00AA173F" w:rsidRDefault="001D0ECF" w:rsidP="001D0ECF">
      <w:pPr>
        <w:jc w:val="lowKashida"/>
        <w:rPr>
          <w:rFonts w:ascii="Traditional Arabic" w:hAnsi="Traditional Arabic" w:cs="Traditional Arabic"/>
          <w:b/>
          <w:bCs/>
          <w:sz w:val="32"/>
          <w:szCs w:val="32"/>
          <w:rtl/>
        </w:rPr>
      </w:pPr>
      <w:r w:rsidRPr="00AA173F">
        <w:rPr>
          <w:rFonts w:ascii="Traditional Arabic" w:hAnsi="Traditional Arabic" w:cs="Traditional Arabic"/>
          <w:b/>
          <w:bCs/>
          <w:sz w:val="32"/>
          <w:szCs w:val="32"/>
          <w:rtl/>
        </w:rPr>
        <w:t>الإيمان بالملائكة، يثمر ثمراتٍ جليلةً منها:</w:t>
      </w:r>
    </w:p>
    <w:p w:rsidR="001D0ECF" w:rsidRPr="001D0ECF" w:rsidRDefault="001D0ECF" w:rsidP="001D0ECF">
      <w:pPr>
        <w:jc w:val="lowKashida"/>
        <w:rPr>
          <w:rFonts w:ascii="Traditional Arabic" w:hAnsi="Traditional Arabic" w:cs="Traditional Arabic"/>
          <w:sz w:val="32"/>
          <w:szCs w:val="32"/>
          <w:rtl/>
        </w:rPr>
      </w:pPr>
      <w:r w:rsidRPr="001D0ECF">
        <w:rPr>
          <w:rFonts w:ascii="Traditional Arabic" w:hAnsi="Traditional Arabic" w:cs="Traditional Arabic"/>
          <w:sz w:val="32"/>
          <w:szCs w:val="32"/>
          <w:rtl/>
        </w:rPr>
        <w:t>الأولى: العلم بعظمة الله تعالى، وقوَّته، وسلطانه، فإن عظمة المخلوق تدل على عظمة الخالق.</w:t>
      </w:r>
    </w:p>
    <w:p w:rsidR="001D0ECF" w:rsidRPr="001D0ECF" w:rsidRDefault="001D0ECF" w:rsidP="001D0ECF">
      <w:pPr>
        <w:jc w:val="lowKashida"/>
        <w:rPr>
          <w:rFonts w:ascii="Traditional Arabic" w:hAnsi="Traditional Arabic" w:cs="Traditional Arabic"/>
          <w:sz w:val="32"/>
          <w:szCs w:val="32"/>
          <w:rtl/>
        </w:rPr>
      </w:pPr>
      <w:r w:rsidRPr="001D0ECF">
        <w:rPr>
          <w:rFonts w:ascii="Traditional Arabic" w:hAnsi="Traditional Arabic" w:cs="Traditional Arabic"/>
          <w:sz w:val="32"/>
          <w:szCs w:val="32"/>
          <w:rtl/>
        </w:rPr>
        <w:t>الثانية: شكر الله تعالى على عنايته ببني آدم، حيث وكَّل من هؤلاء الملائكة من يقوم بحفظهم، وكتابة أعمالهم، وغير ذلك من مصالحهم.</w:t>
      </w:r>
    </w:p>
    <w:p w:rsidR="001D0ECF" w:rsidRPr="001D0ECF" w:rsidRDefault="001D0ECF" w:rsidP="001D0ECF">
      <w:pPr>
        <w:jc w:val="lowKashida"/>
        <w:rPr>
          <w:rFonts w:ascii="Traditional Arabic" w:hAnsi="Traditional Arabic" w:cs="Traditional Arabic"/>
          <w:sz w:val="32"/>
          <w:szCs w:val="32"/>
          <w:rtl/>
        </w:rPr>
      </w:pPr>
      <w:r w:rsidRPr="001D0ECF">
        <w:rPr>
          <w:rFonts w:ascii="Traditional Arabic" w:hAnsi="Traditional Arabic" w:cs="Traditional Arabic"/>
          <w:sz w:val="32"/>
          <w:szCs w:val="32"/>
          <w:rtl/>
        </w:rPr>
        <w:lastRenderedPageBreak/>
        <w:t>الثالثة: محبة الملائكة على ما قاموا به من عبادة الله تعالى.</w:t>
      </w:r>
    </w:p>
    <w:p w:rsidR="001D0ECF" w:rsidRPr="001D0ECF" w:rsidRDefault="001D0ECF" w:rsidP="001D0ECF">
      <w:pPr>
        <w:jc w:val="lowKashida"/>
        <w:rPr>
          <w:rFonts w:ascii="Traditional Arabic" w:hAnsi="Traditional Arabic" w:cs="Traditional Arabic"/>
          <w:sz w:val="32"/>
          <w:szCs w:val="32"/>
          <w:rtl/>
        </w:rPr>
      </w:pPr>
      <w:r w:rsidRPr="001D0ECF">
        <w:rPr>
          <w:rFonts w:ascii="Traditional Arabic" w:hAnsi="Traditional Arabic" w:cs="Traditional Arabic"/>
          <w:sz w:val="32"/>
          <w:szCs w:val="32"/>
          <w:rtl/>
        </w:rPr>
        <w:t>وقد أنكر قوم من الزائغين كون الملائكة أجسامًا، وقالوا: إنهم عبارة عن قوى الخير الكامنة في المخلوقات، وهذا تكذيب لكتاب الله تعالى، وسنة رسوله صلى الله عليه وسلم، وإجماع المسلمين.</w:t>
      </w:r>
    </w:p>
    <w:p w:rsidR="001D0ECF" w:rsidRPr="001D0ECF" w:rsidRDefault="001D0ECF" w:rsidP="00AA173F">
      <w:pPr>
        <w:jc w:val="lowKashida"/>
        <w:rPr>
          <w:rFonts w:ascii="Traditional Arabic" w:hAnsi="Traditional Arabic" w:cs="Traditional Arabic"/>
          <w:sz w:val="32"/>
          <w:szCs w:val="32"/>
          <w:rtl/>
        </w:rPr>
      </w:pPr>
      <w:r w:rsidRPr="001D0ECF">
        <w:rPr>
          <w:rFonts w:ascii="Traditional Arabic" w:hAnsi="Traditional Arabic" w:cs="Traditional Arabic"/>
          <w:sz w:val="32"/>
          <w:szCs w:val="32"/>
          <w:rtl/>
        </w:rPr>
        <w:t xml:space="preserve">قال الله تعالى: </w:t>
      </w:r>
      <w:r w:rsidR="00AA173F" w:rsidRPr="00AA173F">
        <w:rPr>
          <w:rFonts w:ascii="Traditional Arabic" w:hAnsi="Traditional Arabic" w:cs="Traditional Arabic" w:hint="cs"/>
          <w:b/>
          <w:bCs/>
          <w:color w:val="00B050"/>
          <w:sz w:val="32"/>
          <w:szCs w:val="32"/>
          <w:rtl/>
        </w:rPr>
        <w:t>{</w:t>
      </w:r>
      <w:r w:rsidRPr="00AA173F">
        <w:rPr>
          <w:rFonts w:ascii="Traditional Arabic" w:hAnsi="Traditional Arabic" w:cs="Traditional Arabic"/>
          <w:b/>
          <w:bCs/>
          <w:color w:val="00B050"/>
          <w:sz w:val="32"/>
          <w:szCs w:val="32"/>
          <w:rtl/>
        </w:rPr>
        <w:t>الْحَمْدُ لِلَّهِ فَاطِرِ السَّمَواتِ وَالأرْضِ جَاعِلِ الْمَلائِكَةِ رُسُلاً أُولِي أَجْنِحَةٍ مَّثْنَى وَثُلاثَ وَرُبَاعَ</w:t>
      </w:r>
      <w:r w:rsidR="00AA173F" w:rsidRPr="00AA173F">
        <w:rPr>
          <w:rFonts w:ascii="Traditional Arabic" w:hAnsi="Traditional Arabic" w:cs="Traditional Arabic" w:hint="cs"/>
          <w:b/>
          <w:bCs/>
          <w:color w:val="00B050"/>
          <w:sz w:val="32"/>
          <w:szCs w:val="32"/>
          <w:rtl/>
        </w:rPr>
        <w:t>}</w:t>
      </w:r>
      <w:r w:rsidRPr="00AA173F">
        <w:rPr>
          <w:rFonts w:ascii="Traditional Arabic" w:hAnsi="Traditional Arabic" w:cs="Traditional Arabic"/>
          <w:color w:val="00B050"/>
          <w:sz w:val="32"/>
          <w:szCs w:val="32"/>
          <w:rtl/>
        </w:rPr>
        <w:t xml:space="preserve"> </w:t>
      </w:r>
      <w:r w:rsidR="00AA173F">
        <w:rPr>
          <w:rFonts w:ascii="Traditional Arabic" w:hAnsi="Traditional Arabic" w:cs="Traditional Arabic"/>
          <w:sz w:val="32"/>
          <w:szCs w:val="32"/>
          <w:rtl/>
        </w:rPr>
        <w:t xml:space="preserve">[سورة فاطر: 1] </w:t>
      </w:r>
      <w:r w:rsidRPr="001D0ECF">
        <w:rPr>
          <w:rFonts w:ascii="Traditional Arabic" w:hAnsi="Traditional Arabic" w:cs="Traditional Arabic"/>
          <w:sz w:val="32"/>
          <w:szCs w:val="32"/>
          <w:rtl/>
        </w:rPr>
        <w:t xml:space="preserve">وقال تعالى: </w:t>
      </w:r>
      <w:r w:rsidR="00AA173F" w:rsidRPr="00AA173F">
        <w:rPr>
          <w:rFonts w:ascii="Traditional Arabic" w:hAnsi="Traditional Arabic" w:cs="Traditional Arabic" w:hint="cs"/>
          <w:b/>
          <w:bCs/>
          <w:color w:val="00B050"/>
          <w:sz w:val="32"/>
          <w:szCs w:val="32"/>
          <w:rtl/>
        </w:rPr>
        <w:t>{</w:t>
      </w:r>
      <w:r w:rsidRPr="00AA173F">
        <w:rPr>
          <w:rFonts w:ascii="Traditional Arabic" w:hAnsi="Traditional Arabic" w:cs="Traditional Arabic"/>
          <w:b/>
          <w:bCs/>
          <w:color w:val="00B050"/>
          <w:sz w:val="32"/>
          <w:szCs w:val="32"/>
          <w:rtl/>
        </w:rPr>
        <w:t>وَلَوْ تَرَى إِذ يَتَوَفَّى الَّذِينَ كَفَرُواْ الْمَلآئِكَةُ يَضْرِبُونَ وُجُوهَهُمْ وَأَ</w:t>
      </w:r>
      <w:r w:rsidR="00AA173F" w:rsidRPr="00AA173F">
        <w:rPr>
          <w:rFonts w:ascii="Traditional Arabic" w:hAnsi="Traditional Arabic" w:cs="Traditional Arabic"/>
          <w:b/>
          <w:bCs/>
          <w:color w:val="00B050"/>
          <w:sz w:val="32"/>
          <w:szCs w:val="32"/>
          <w:rtl/>
        </w:rPr>
        <w:t>دْبَارَهُمْ</w:t>
      </w:r>
      <w:r w:rsidR="00AA173F" w:rsidRPr="00AA173F">
        <w:rPr>
          <w:rFonts w:ascii="Traditional Arabic" w:hAnsi="Traditional Arabic" w:cs="Traditional Arabic" w:hint="cs"/>
          <w:b/>
          <w:bCs/>
          <w:color w:val="00B050"/>
          <w:sz w:val="32"/>
          <w:szCs w:val="32"/>
          <w:rtl/>
        </w:rPr>
        <w:t>}</w:t>
      </w:r>
      <w:r w:rsidR="00AA173F">
        <w:rPr>
          <w:rFonts w:ascii="Traditional Arabic" w:hAnsi="Traditional Arabic" w:cs="Traditional Arabic"/>
          <w:sz w:val="32"/>
          <w:szCs w:val="32"/>
          <w:rtl/>
        </w:rPr>
        <w:t xml:space="preserve"> [سورة الأنفال: 50]</w:t>
      </w:r>
      <w:r w:rsidR="00AA173F">
        <w:rPr>
          <w:rFonts w:ascii="Traditional Arabic" w:hAnsi="Traditional Arabic" w:cs="Traditional Arabic" w:hint="cs"/>
          <w:sz w:val="32"/>
          <w:szCs w:val="32"/>
          <w:rtl/>
        </w:rPr>
        <w:t xml:space="preserve"> </w:t>
      </w:r>
      <w:r w:rsidRPr="001D0ECF">
        <w:rPr>
          <w:rFonts w:ascii="Traditional Arabic" w:hAnsi="Traditional Arabic" w:cs="Traditional Arabic"/>
          <w:sz w:val="32"/>
          <w:szCs w:val="32"/>
          <w:rtl/>
        </w:rPr>
        <w:t xml:space="preserve">وقال تعالى: </w:t>
      </w:r>
      <w:r w:rsidR="00AA173F" w:rsidRPr="00AA173F">
        <w:rPr>
          <w:rFonts w:ascii="Traditional Arabic" w:hAnsi="Traditional Arabic" w:cs="Traditional Arabic" w:hint="cs"/>
          <w:b/>
          <w:bCs/>
          <w:color w:val="00B050"/>
          <w:sz w:val="32"/>
          <w:szCs w:val="32"/>
          <w:rtl/>
        </w:rPr>
        <w:t>{</w:t>
      </w:r>
      <w:r w:rsidRPr="00AA173F">
        <w:rPr>
          <w:rFonts w:ascii="Traditional Arabic" w:hAnsi="Traditional Arabic" w:cs="Traditional Arabic"/>
          <w:b/>
          <w:bCs/>
          <w:color w:val="00B050"/>
          <w:sz w:val="32"/>
          <w:szCs w:val="32"/>
          <w:rtl/>
        </w:rPr>
        <w:t>وَلَوْ تَرَى إِذِ الظَّالِمُونَ فِي غَمَرَاتِ الْمَوْتِ وَالْمَلآئِكَةُ بَاسِطُواْ أَيْدِيهِمْ أَخْرِجُواْ أَنفُسَكُمُ</w:t>
      </w:r>
      <w:r w:rsidR="00AA173F" w:rsidRPr="00AA173F">
        <w:rPr>
          <w:rFonts w:ascii="Traditional Arabic" w:hAnsi="Traditional Arabic" w:cs="Traditional Arabic" w:hint="cs"/>
          <w:b/>
          <w:bCs/>
          <w:color w:val="00B050"/>
          <w:sz w:val="32"/>
          <w:szCs w:val="32"/>
          <w:rtl/>
        </w:rPr>
        <w:t>}</w:t>
      </w:r>
      <w:r w:rsidRPr="00AA173F">
        <w:rPr>
          <w:rFonts w:ascii="Traditional Arabic" w:hAnsi="Traditional Arabic" w:cs="Traditional Arabic"/>
          <w:color w:val="00B050"/>
          <w:sz w:val="32"/>
          <w:szCs w:val="32"/>
          <w:rtl/>
        </w:rPr>
        <w:t xml:space="preserve"> </w:t>
      </w:r>
      <w:r w:rsidRPr="001D0ECF">
        <w:rPr>
          <w:rFonts w:ascii="Traditional Arabic" w:hAnsi="Traditional Arabic" w:cs="Traditional Arabic"/>
          <w:sz w:val="32"/>
          <w:szCs w:val="32"/>
          <w:rtl/>
        </w:rPr>
        <w:t>[سورة الأنعام: 93] .</w:t>
      </w:r>
    </w:p>
    <w:p w:rsidR="001D0ECF" w:rsidRPr="001D0ECF" w:rsidRDefault="001D0ECF" w:rsidP="00AA173F">
      <w:pPr>
        <w:jc w:val="lowKashida"/>
        <w:rPr>
          <w:rFonts w:ascii="Traditional Arabic" w:hAnsi="Traditional Arabic" w:cs="Traditional Arabic"/>
          <w:sz w:val="32"/>
          <w:szCs w:val="32"/>
          <w:rtl/>
        </w:rPr>
      </w:pPr>
      <w:r w:rsidRPr="001D0ECF">
        <w:rPr>
          <w:rFonts w:ascii="Traditional Arabic" w:hAnsi="Traditional Arabic" w:cs="Traditional Arabic"/>
          <w:sz w:val="32"/>
          <w:szCs w:val="32"/>
          <w:rtl/>
        </w:rPr>
        <w:t xml:space="preserve">وقال تعالى: </w:t>
      </w:r>
      <w:r w:rsidR="00AA173F" w:rsidRPr="00AA173F">
        <w:rPr>
          <w:rFonts w:ascii="Traditional Arabic" w:hAnsi="Traditional Arabic" w:cs="Traditional Arabic" w:hint="cs"/>
          <w:b/>
          <w:bCs/>
          <w:color w:val="00B050"/>
          <w:sz w:val="32"/>
          <w:szCs w:val="32"/>
          <w:rtl/>
        </w:rPr>
        <w:t>{</w:t>
      </w:r>
      <w:r w:rsidRPr="00AA173F">
        <w:rPr>
          <w:rFonts w:ascii="Traditional Arabic" w:hAnsi="Traditional Arabic" w:cs="Traditional Arabic"/>
          <w:b/>
          <w:bCs/>
          <w:color w:val="00B050"/>
          <w:sz w:val="32"/>
          <w:szCs w:val="32"/>
          <w:rtl/>
        </w:rPr>
        <w:t>حَتَّى إِذا فُزِّعَ عَن قُلُوبِهِمْ قَالُوا مَاذا قَالَ رَبُّكُمْ قَالُوا الْحَقَّ وَهُوَ الْعَلِيُّ الْكَبِيرُ</w:t>
      </w:r>
      <w:r w:rsidR="00AA173F" w:rsidRPr="00AA173F">
        <w:rPr>
          <w:rFonts w:ascii="Traditional Arabic" w:hAnsi="Traditional Arabic" w:cs="Traditional Arabic" w:hint="cs"/>
          <w:b/>
          <w:bCs/>
          <w:color w:val="00B050"/>
          <w:sz w:val="32"/>
          <w:szCs w:val="32"/>
          <w:rtl/>
        </w:rPr>
        <w:t>}</w:t>
      </w:r>
      <w:r w:rsidRPr="00AA173F">
        <w:rPr>
          <w:rFonts w:ascii="Traditional Arabic" w:hAnsi="Traditional Arabic" w:cs="Traditional Arabic"/>
          <w:color w:val="00B050"/>
          <w:sz w:val="32"/>
          <w:szCs w:val="32"/>
          <w:rtl/>
        </w:rPr>
        <w:t xml:space="preserve"> </w:t>
      </w:r>
      <w:r w:rsidR="00AA173F">
        <w:rPr>
          <w:rFonts w:ascii="Traditional Arabic" w:hAnsi="Traditional Arabic" w:cs="Traditional Arabic"/>
          <w:sz w:val="32"/>
          <w:szCs w:val="32"/>
          <w:rtl/>
        </w:rPr>
        <w:t xml:space="preserve">[سورة سبأ: 23] </w:t>
      </w:r>
      <w:r w:rsidRPr="001D0ECF">
        <w:rPr>
          <w:rFonts w:ascii="Traditional Arabic" w:hAnsi="Traditional Arabic" w:cs="Traditional Arabic"/>
          <w:sz w:val="32"/>
          <w:szCs w:val="32"/>
          <w:rtl/>
        </w:rPr>
        <w:t xml:space="preserve">وقال في أهل الجنة: </w:t>
      </w:r>
      <w:r w:rsidR="00AA173F" w:rsidRPr="00AA173F">
        <w:rPr>
          <w:rFonts w:ascii="Traditional Arabic" w:hAnsi="Traditional Arabic" w:cs="Traditional Arabic" w:hint="cs"/>
          <w:b/>
          <w:bCs/>
          <w:color w:val="00B050"/>
          <w:sz w:val="32"/>
          <w:szCs w:val="32"/>
          <w:rtl/>
        </w:rPr>
        <w:t>{</w:t>
      </w:r>
      <w:r w:rsidRPr="00AA173F">
        <w:rPr>
          <w:rFonts w:ascii="Traditional Arabic" w:hAnsi="Traditional Arabic" w:cs="Traditional Arabic"/>
          <w:b/>
          <w:bCs/>
          <w:color w:val="00B050"/>
          <w:sz w:val="32"/>
          <w:szCs w:val="32"/>
          <w:rtl/>
        </w:rPr>
        <w:t xml:space="preserve">وَالمَلاَئِكَةُ يَدْخُلُونَ عَلَيْهِم مِّن كُلِّ بَابٍ </w:t>
      </w:r>
      <w:r w:rsidR="00AA173F">
        <w:rPr>
          <w:rFonts w:ascii="Traditional Arabic" w:hAnsi="Traditional Arabic" w:cs="Traditional Arabic" w:hint="cs"/>
          <w:b/>
          <w:bCs/>
          <w:color w:val="00B050"/>
          <w:sz w:val="32"/>
          <w:szCs w:val="32"/>
          <w:rtl/>
        </w:rPr>
        <w:t>(</w:t>
      </w:r>
      <w:r w:rsidR="00AA173F" w:rsidRPr="00AA173F">
        <w:rPr>
          <w:rFonts w:ascii="Traditional Arabic" w:hAnsi="Traditional Arabic" w:cs="Traditional Arabic"/>
          <w:b/>
          <w:bCs/>
          <w:color w:val="00B050"/>
          <w:sz w:val="32"/>
          <w:szCs w:val="32"/>
          <w:rtl/>
        </w:rPr>
        <w:t>23</w:t>
      </w:r>
      <w:r w:rsidR="00AA173F">
        <w:rPr>
          <w:rFonts w:ascii="Traditional Arabic" w:hAnsi="Traditional Arabic" w:cs="Traditional Arabic" w:hint="cs"/>
          <w:b/>
          <w:bCs/>
          <w:color w:val="00B050"/>
          <w:sz w:val="32"/>
          <w:szCs w:val="32"/>
          <w:rtl/>
        </w:rPr>
        <w:t>)</w:t>
      </w:r>
      <w:r w:rsidRPr="00AA173F">
        <w:rPr>
          <w:rFonts w:ascii="Traditional Arabic" w:hAnsi="Traditional Arabic" w:cs="Traditional Arabic"/>
          <w:b/>
          <w:bCs/>
          <w:color w:val="00B050"/>
          <w:sz w:val="32"/>
          <w:szCs w:val="32"/>
          <w:rtl/>
        </w:rPr>
        <w:t xml:space="preserve"> سَلاَمٌ عَلَيْكُم بِمَا صَبَرْتُمْ فَنِعْمَ عُقْبَى الدَّارِ</w:t>
      </w:r>
      <w:r w:rsidR="00AA173F" w:rsidRPr="00AA173F">
        <w:rPr>
          <w:rFonts w:ascii="Traditional Arabic" w:hAnsi="Traditional Arabic" w:cs="Traditional Arabic" w:hint="cs"/>
          <w:b/>
          <w:bCs/>
          <w:color w:val="00B050"/>
          <w:sz w:val="32"/>
          <w:szCs w:val="32"/>
          <w:rtl/>
        </w:rPr>
        <w:t>}</w:t>
      </w:r>
      <w:r w:rsidRPr="00AA173F">
        <w:rPr>
          <w:rFonts w:ascii="Traditional Arabic" w:hAnsi="Traditional Arabic" w:cs="Traditional Arabic"/>
          <w:b/>
          <w:bCs/>
          <w:color w:val="00B050"/>
          <w:sz w:val="32"/>
          <w:szCs w:val="32"/>
          <w:rtl/>
        </w:rPr>
        <w:t xml:space="preserve"> </w:t>
      </w:r>
      <w:r w:rsidRPr="001D0ECF">
        <w:rPr>
          <w:rFonts w:ascii="Traditional Arabic" w:hAnsi="Traditional Arabic" w:cs="Traditional Arabic"/>
          <w:sz w:val="32"/>
          <w:szCs w:val="32"/>
          <w:rtl/>
        </w:rPr>
        <w:t>[سورة الرعد: 23، 24] .</w:t>
      </w:r>
    </w:p>
    <w:p w:rsidR="001D0ECF" w:rsidRPr="001D0ECF" w:rsidRDefault="001D0ECF" w:rsidP="001D0ECF">
      <w:pPr>
        <w:jc w:val="lowKashida"/>
        <w:rPr>
          <w:rFonts w:ascii="Traditional Arabic" w:hAnsi="Traditional Arabic" w:cs="Traditional Arabic"/>
          <w:sz w:val="32"/>
          <w:szCs w:val="32"/>
          <w:rtl/>
        </w:rPr>
      </w:pPr>
      <w:r w:rsidRPr="001D0ECF">
        <w:rPr>
          <w:rFonts w:ascii="Traditional Arabic" w:hAnsi="Traditional Arabic" w:cs="Traditional Arabic"/>
          <w:sz w:val="32"/>
          <w:szCs w:val="32"/>
          <w:rtl/>
        </w:rPr>
        <w:t xml:space="preserve">وفي صحيح البخاري عن أبي هريرة </w:t>
      </w:r>
      <w:r>
        <w:rPr>
          <w:rFonts w:ascii="Traditional Arabic" w:hAnsi="Traditional Arabic" w:cs="Traditional Arabic"/>
          <w:sz w:val="32"/>
          <w:szCs w:val="32"/>
          <w:rtl/>
        </w:rPr>
        <w:t>رضي الله عنه</w:t>
      </w:r>
      <w:r w:rsidR="00AA173F">
        <w:rPr>
          <w:rFonts w:ascii="Traditional Arabic" w:hAnsi="Traditional Arabic" w:cs="Traditional Arabic" w:hint="cs"/>
          <w:sz w:val="32"/>
          <w:szCs w:val="32"/>
          <w:rtl/>
        </w:rPr>
        <w:t xml:space="preserve"> </w:t>
      </w:r>
      <w:r w:rsidRPr="001D0ECF">
        <w:rPr>
          <w:rFonts w:ascii="Traditional Arabic" w:hAnsi="Traditional Arabic" w:cs="Traditional Arabic"/>
          <w:sz w:val="32"/>
          <w:szCs w:val="32"/>
          <w:rtl/>
        </w:rPr>
        <w:t xml:space="preserve">عن النبي صلى الله عليه وسلم قال: </w:t>
      </w:r>
      <w:r w:rsidRPr="00AA173F">
        <w:rPr>
          <w:rFonts w:ascii="Traditional Arabic" w:hAnsi="Traditional Arabic" w:cs="Traditional Arabic"/>
          <w:b/>
          <w:bCs/>
          <w:color w:val="0070C0"/>
          <w:sz w:val="32"/>
          <w:szCs w:val="32"/>
          <w:rtl/>
        </w:rPr>
        <w:t>(إذا أحب الله العبد نادى جبريل: إن الله يحبُ فلانًا فأحببه؛ فيحبّه جبريل، فينادي جبريل في أهل السماء: إنَّ الله يحب فلاناً فأحبُّوه؛ فيحبه أهل السماء، ثم يوضع له القبول في الأرض)</w:t>
      </w:r>
      <w:r w:rsidRPr="001D0ECF">
        <w:rPr>
          <w:rStyle w:val="FootnoteReference"/>
          <w:rFonts w:ascii="Traditional Arabic" w:hAnsi="Traditional Arabic" w:cs="Traditional Arabic"/>
          <w:sz w:val="32"/>
          <w:szCs w:val="32"/>
          <w:rtl/>
        </w:rPr>
        <w:footnoteReference w:id="3"/>
      </w:r>
      <w:r w:rsidRPr="001D0ECF">
        <w:rPr>
          <w:rFonts w:ascii="Traditional Arabic" w:hAnsi="Traditional Arabic" w:cs="Traditional Arabic"/>
          <w:sz w:val="32"/>
          <w:szCs w:val="32"/>
          <w:rtl/>
        </w:rPr>
        <w:t>.</w:t>
      </w:r>
    </w:p>
    <w:p w:rsidR="001D0ECF" w:rsidRPr="001D0ECF" w:rsidRDefault="001D0ECF" w:rsidP="001D0ECF">
      <w:pPr>
        <w:jc w:val="lowKashida"/>
        <w:rPr>
          <w:rFonts w:ascii="Traditional Arabic" w:hAnsi="Traditional Arabic" w:cs="Traditional Arabic"/>
          <w:sz w:val="32"/>
          <w:szCs w:val="32"/>
          <w:rtl/>
        </w:rPr>
      </w:pPr>
      <w:r w:rsidRPr="001D0ECF">
        <w:rPr>
          <w:rFonts w:ascii="Traditional Arabic" w:hAnsi="Traditional Arabic" w:cs="Traditional Arabic"/>
          <w:sz w:val="32"/>
          <w:szCs w:val="32"/>
          <w:rtl/>
        </w:rPr>
        <w:t xml:space="preserve">وفيه أيضًا عن أبي هريرة </w:t>
      </w:r>
      <w:r>
        <w:rPr>
          <w:rFonts w:ascii="Traditional Arabic" w:hAnsi="Traditional Arabic" w:cs="Traditional Arabic"/>
          <w:sz w:val="32"/>
          <w:szCs w:val="32"/>
          <w:rtl/>
        </w:rPr>
        <w:t>رضي الله عنه</w:t>
      </w:r>
      <w:r w:rsidR="00AA173F">
        <w:rPr>
          <w:rFonts w:ascii="Traditional Arabic" w:hAnsi="Traditional Arabic" w:cs="Traditional Arabic" w:hint="cs"/>
          <w:sz w:val="32"/>
          <w:szCs w:val="32"/>
          <w:rtl/>
        </w:rPr>
        <w:t xml:space="preserve"> </w:t>
      </w:r>
      <w:r w:rsidRPr="001D0ECF">
        <w:rPr>
          <w:rFonts w:ascii="Traditional Arabic" w:hAnsi="Traditional Arabic" w:cs="Traditional Arabic"/>
          <w:sz w:val="32"/>
          <w:szCs w:val="32"/>
          <w:rtl/>
        </w:rPr>
        <w:t xml:space="preserve">قال: قال النبي صلى الله عليه وسلم: </w:t>
      </w:r>
      <w:r w:rsidRPr="00AA173F">
        <w:rPr>
          <w:rFonts w:ascii="Traditional Arabic" w:hAnsi="Traditional Arabic" w:cs="Traditional Arabic"/>
          <w:b/>
          <w:bCs/>
          <w:color w:val="0070C0"/>
          <w:sz w:val="32"/>
          <w:szCs w:val="32"/>
          <w:rtl/>
        </w:rPr>
        <w:t>(إذا كان يوم الجمعة كان على كل باب من أبواب المسجد الملائكة يكتبون الأول فالأول، فإذا جلس الإمام؛ طوو</w:t>
      </w:r>
      <w:r w:rsidRPr="00AA173F">
        <w:rPr>
          <w:rFonts w:ascii="Traditional Arabic" w:hAnsi="Traditional Arabic" w:cs="Traditional Arabic"/>
          <w:b/>
          <w:bCs/>
          <w:color w:val="0070C0"/>
          <w:sz w:val="32"/>
          <w:szCs w:val="32"/>
          <w:rtl/>
        </w:rPr>
        <w:t>ا الصحف، وجاءوا يستمعون الذكر)</w:t>
      </w:r>
      <w:r w:rsidRPr="001D0ECF">
        <w:rPr>
          <w:rStyle w:val="FootnoteReference"/>
          <w:rFonts w:ascii="Traditional Arabic" w:hAnsi="Traditional Arabic" w:cs="Traditional Arabic"/>
          <w:sz w:val="32"/>
          <w:szCs w:val="32"/>
          <w:rtl/>
        </w:rPr>
        <w:footnoteReference w:id="4"/>
      </w:r>
      <w:r w:rsidRPr="001D0ECF">
        <w:rPr>
          <w:rFonts w:ascii="Traditional Arabic" w:hAnsi="Traditional Arabic" w:cs="Traditional Arabic"/>
          <w:sz w:val="32"/>
          <w:szCs w:val="32"/>
          <w:rtl/>
        </w:rPr>
        <w:t>.</w:t>
      </w:r>
    </w:p>
    <w:p w:rsidR="001D0ECF" w:rsidRPr="001D0ECF" w:rsidRDefault="001D0ECF" w:rsidP="001D0ECF">
      <w:pPr>
        <w:jc w:val="lowKashida"/>
        <w:rPr>
          <w:rFonts w:ascii="Traditional Arabic" w:hAnsi="Traditional Arabic" w:cs="Traditional Arabic"/>
          <w:sz w:val="32"/>
          <w:szCs w:val="32"/>
          <w:rtl/>
        </w:rPr>
      </w:pPr>
      <w:r w:rsidRPr="001D0ECF">
        <w:rPr>
          <w:rFonts w:ascii="Traditional Arabic" w:hAnsi="Traditional Arabic" w:cs="Traditional Arabic"/>
          <w:sz w:val="32"/>
          <w:szCs w:val="32"/>
          <w:rtl/>
        </w:rPr>
        <w:t>وهذه النصوص صريحة في أن الملائكة أجسام لا قوى معنوية، كما قال الزائغون، وعلى مقتضى هذه النصوص أجمع المسلمون</w:t>
      </w:r>
      <w:r w:rsidRPr="001D0ECF">
        <w:rPr>
          <w:rStyle w:val="FootnoteReference"/>
          <w:rFonts w:ascii="Traditional Arabic" w:hAnsi="Traditional Arabic" w:cs="Traditional Arabic"/>
          <w:sz w:val="32"/>
          <w:szCs w:val="32"/>
          <w:rtl/>
        </w:rPr>
        <w:footnoteReference w:id="5"/>
      </w:r>
      <w:r w:rsidRPr="001D0ECF">
        <w:rPr>
          <w:rFonts w:ascii="Traditional Arabic" w:hAnsi="Traditional Arabic" w:cs="Traditional Arabic"/>
          <w:sz w:val="32"/>
          <w:szCs w:val="32"/>
          <w:rtl/>
        </w:rPr>
        <w:t>.</w:t>
      </w:r>
    </w:p>
    <w:sectPr w:rsidR="001D0ECF" w:rsidRPr="001D0ECF" w:rsidSect="00AA173F">
      <w:headerReference w:type="default" r:id="rId6"/>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C4E" w:rsidRDefault="008D1C4E" w:rsidP="001D0ECF">
      <w:pPr>
        <w:spacing w:after="0" w:line="240" w:lineRule="auto"/>
      </w:pPr>
      <w:r>
        <w:separator/>
      </w:r>
    </w:p>
  </w:endnote>
  <w:endnote w:type="continuationSeparator" w:id="0">
    <w:p w:rsidR="008D1C4E" w:rsidRDefault="008D1C4E" w:rsidP="001D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C4E" w:rsidRDefault="008D1C4E" w:rsidP="001D0ECF">
      <w:pPr>
        <w:spacing w:after="0" w:line="240" w:lineRule="auto"/>
      </w:pPr>
      <w:r>
        <w:separator/>
      </w:r>
    </w:p>
  </w:footnote>
  <w:footnote w:type="continuationSeparator" w:id="0">
    <w:p w:rsidR="008D1C4E" w:rsidRDefault="008D1C4E" w:rsidP="001D0ECF">
      <w:pPr>
        <w:spacing w:after="0" w:line="240" w:lineRule="auto"/>
      </w:pPr>
      <w:r>
        <w:continuationSeparator/>
      </w:r>
    </w:p>
  </w:footnote>
  <w:footnote w:id="1">
    <w:p w:rsidR="001D0ECF" w:rsidRPr="00AA173F" w:rsidRDefault="001D0ECF">
      <w:pPr>
        <w:pStyle w:val="FootnoteText"/>
        <w:rPr>
          <w:rFonts w:ascii="Traditional Arabic" w:hAnsi="Traditional Arabic" w:cs="Traditional Arabic"/>
          <w:sz w:val="24"/>
          <w:szCs w:val="24"/>
          <w:rtl/>
        </w:rPr>
      </w:pPr>
      <w:r w:rsidRPr="00AA173F">
        <w:rPr>
          <w:rStyle w:val="FootnoteReference"/>
          <w:rFonts w:ascii="Traditional Arabic" w:hAnsi="Traditional Arabic" w:cs="Traditional Arabic"/>
          <w:sz w:val="24"/>
          <w:szCs w:val="24"/>
        </w:rPr>
        <w:footnoteRef/>
      </w:r>
      <w:r w:rsidRPr="00AA173F">
        <w:rPr>
          <w:rFonts w:ascii="Traditional Arabic" w:hAnsi="Traditional Arabic" w:cs="Traditional Arabic"/>
          <w:sz w:val="24"/>
          <w:szCs w:val="24"/>
          <w:rtl/>
        </w:rPr>
        <w:t xml:space="preserve"> رواه البخاري، كتاب فضائل الصحابة، باب المعراج رقم: (3674) ، ورواه مسلم، كتاب الإيمان، باب الإسراء برسول الله صلى الله عليه وسلم إلى السموات وفرض الصلوات، رقم: (409).</w:t>
      </w:r>
    </w:p>
  </w:footnote>
  <w:footnote w:id="2">
    <w:p w:rsidR="001D0ECF" w:rsidRPr="00AA173F" w:rsidRDefault="001D0ECF">
      <w:pPr>
        <w:pStyle w:val="FootnoteText"/>
        <w:rPr>
          <w:rFonts w:ascii="Traditional Arabic" w:hAnsi="Traditional Arabic" w:cs="Traditional Arabic"/>
          <w:sz w:val="24"/>
          <w:szCs w:val="24"/>
        </w:rPr>
      </w:pPr>
      <w:r w:rsidRPr="00AA173F">
        <w:rPr>
          <w:rStyle w:val="FootnoteReference"/>
          <w:rFonts w:ascii="Traditional Arabic" w:hAnsi="Traditional Arabic" w:cs="Traditional Arabic"/>
          <w:sz w:val="24"/>
          <w:szCs w:val="24"/>
        </w:rPr>
        <w:footnoteRef/>
      </w:r>
      <w:r w:rsidRPr="00AA173F">
        <w:rPr>
          <w:rFonts w:ascii="Traditional Arabic" w:hAnsi="Traditional Arabic" w:cs="Traditional Arabic"/>
          <w:sz w:val="24"/>
          <w:szCs w:val="24"/>
          <w:rtl/>
        </w:rPr>
        <w:t xml:space="preserve"> </w:t>
      </w:r>
      <w:r w:rsidRPr="00AA173F">
        <w:rPr>
          <w:rFonts w:ascii="Traditional Arabic" w:hAnsi="Traditional Arabic" w:cs="Traditional Arabic"/>
          <w:sz w:val="24"/>
          <w:szCs w:val="24"/>
          <w:rtl/>
        </w:rPr>
        <w:t>رواه مسلم، كتاب الإيمان، باب بيان الإيمان والإسلام والإحسان، رقم (93).</w:t>
      </w:r>
    </w:p>
  </w:footnote>
  <w:footnote w:id="3">
    <w:p w:rsidR="001D0ECF" w:rsidRPr="00AA173F" w:rsidRDefault="001D0ECF" w:rsidP="001D0ECF">
      <w:pPr>
        <w:pStyle w:val="FootnoteText"/>
        <w:rPr>
          <w:rFonts w:ascii="Traditional Arabic" w:hAnsi="Traditional Arabic" w:cs="Traditional Arabic"/>
          <w:sz w:val="24"/>
          <w:szCs w:val="24"/>
          <w:rtl/>
        </w:rPr>
      </w:pPr>
      <w:r w:rsidRPr="00AA173F">
        <w:rPr>
          <w:rStyle w:val="FootnoteReference"/>
          <w:rFonts w:ascii="Traditional Arabic" w:hAnsi="Traditional Arabic" w:cs="Traditional Arabic"/>
          <w:sz w:val="24"/>
          <w:szCs w:val="24"/>
        </w:rPr>
        <w:footnoteRef/>
      </w:r>
      <w:r w:rsidRPr="00AA173F">
        <w:rPr>
          <w:rFonts w:ascii="Traditional Arabic" w:hAnsi="Traditional Arabic" w:cs="Traditional Arabic"/>
          <w:sz w:val="24"/>
          <w:szCs w:val="24"/>
          <w:rtl/>
        </w:rPr>
        <w:t xml:space="preserve"> </w:t>
      </w:r>
      <w:r w:rsidRPr="00AA173F">
        <w:rPr>
          <w:rFonts w:ascii="Traditional Arabic" w:hAnsi="Traditional Arabic" w:cs="Traditional Arabic"/>
          <w:sz w:val="24"/>
          <w:szCs w:val="24"/>
          <w:rtl/>
        </w:rPr>
        <w:t>رواه البخاري، كتاب بدء الخلق، باب ذكر الملائكة، رقم: (3037)</w:t>
      </w:r>
    </w:p>
  </w:footnote>
  <w:footnote w:id="4">
    <w:p w:rsidR="001D0ECF" w:rsidRPr="00AA173F" w:rsidRDefault="001D0ECF" w:rsidP="001D0ECF">
      <w:pPr>
        <w:pStyle w:val="FootnoteText"/>
        <w:rPr>
          <w:rFonts w:ascii="Traditional Arabic" w:hAnsi="Traditional Arabic" w:cs="Traditional Arabic"/>
          <w:sz w:val="24"/>
          <w:szCs w:val="24"/>
        </w:rPr>
      </w:pPr>
      <w:r w:rsidRPr="00AA173F">
        <w:rPr>
          <w:rStyle w:val="FootnoteReference"/>
          <w:rFonts w:ascii="Traditional Arabic" w:hAnsi="Traditional Arabic" w:cs="Traditional Arabic"/>
          <w:sz w:val="24"/>
          <w:szCs w:val="24"/>
        </w:rPr>
        <w:footnoteRef/>
      </w:r>
      <w:r w:rsidRPr="00AA173F">
        <w:rPr>
          <w:rFonts w:ascii="Traditional Arabic" w:hAnsi="Traditional Arabic" w:cs="Traditional Arabic"/>
          <w:sz w:val="24"/>
          <w:szCs w:val="24"/>
          <w:rtl/>
        </w:rPr>
        <w:t xml:space="preserve"> </w:t>
      </w:r>
      <w:r w:rsidRPr="00AA173F">
        <w:rPr>
          <w:rFonts w:ascii="Traditional Arabic" w:hAnsi="Traditional Arabic" w:cs="Traditional Arabic"/>
          <w:sz w:val="24"/>
          <w:szCs w:val="24"/>
          <w:rtl/>
        </w:rPr>
        <w:t>رواه البخاري، كتاب بدء الخلق، باب ذكر الملائكة، رقم: (3039)</w:t>
      </w:r>
    </w:p>
  </w:footnote>
  <w:footnote w:id="5">
    <w:p w:rsidR="001D0ECF" w:rsidRPr="00AA173F" w:rsidRDefault="001D0ECF" w:rsidP="001D0ECF">
      <w:pPr>
        <w:pStyle w:val="FootnoteText"/>
        <w:rPr>
          <w:rFonts w:ascii="Traditional Arabic" w:hAnsi="Traditional Arabic" w:cs="Traditional Arabic"/>
          <w:sz w:val="24"/>
          <w:szCs w:val="24"/>
          <w:rtl/>
        </w:rPr>
      </w:pPr>
      <w:r w:rsidRPr="00AA173F">
        <w:rPr>
          <w:rStyle w:val="FootnoteReference"/>
          <w:rFonts w:ascii="Traditional Arabic" w:hAnsi="Traditional Arabic" w:cs="Traditional Arabic"/>
          <w:sz w:val="24"/>
          <w:szCs w:val="24"/>
        </w:rPr>
        <w:footnoteRef/>
      </w:r>
      <w:r w:rsidRPr="00AA173F">
        <w:rPr>
          <w:rFonts w:ascii="Traditional Arabic" w:hAnsi="Traditional Arabic" w:cs="Traditional Arabic"/>
          <w:sz w:val="24"/>
          <w:szCs w:val="24"/>
          <w:rtl/>
        </w:rPr>
        <w:t xml:space="preserve"> </w:t>
      </w:r>
      <w:r w:rsidRPr="00AA173F">
        <w:rPr>
          <w:rFonts w:ascii="Traditional Arabic" w:hAnsi="Traditional Arabic" w:cs="Traditional Arabic"/>
          <w:sz w:val="24"/>
          <w:szCs w:val="24"/>
          <w:rtl/>
        </w:rPr>
        <w:t>أنظر: نبذة في العقيدة الإسلامية، محمد بن صالح بن محمد العثيمين (المتوفى: 1421هـ)، الناشر: دار الثقة للنشر والتوزيع، مكة المكرمة، الطبعة: الأولى، 1412 هـ - 1992 م، 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3F" w:rsidRDefault="00AA173F">
    <w:pPr>
      <w:pStyle w:val="Header"/>
    </w:pPr>
    <w:r w:rsidRPr="00AA173F">
      <w:rPr>
        <w:rFonts w:cs="Arial"/>
        <w:noProof/>
        <w:rtl/>
      </w:rPr>
      <w:drawing>
        <wp:anchor distT="0" distB="0" distL="114300" distR="114300" simplePos="0" relativeHeight="251658240" behindDoc="1" locked="0" layoutInCell="1" allowOverlap="1">
          <wp:simplePos x="0" y="0"/>
          <wp:positionH relativeFrom="leftMargin">
            <wp:align>right</wp:align>
          </wp:positionH>
          <wp:positionV relativeFrom="paragraph">
            <wp:posOffset>-106679</wp:posOffset>
          </wp:positionV>
          <wp:extent cx="800100" cy="666052"/>
          <wp:effectExtent l="0" t="0" r="0" b="1270"/>
          <wp:wrapNone/>
          <wp:docPr id="1" name="Picture 1" descr="C:\Users\M3MO\Desktop\1452307093_8757407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3MO\Desktop\1452307093_875740789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05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CF"/>
    <w:rsid w:val="000753E4"/>
    <w:rsid w:val="001D0ECF"/>
    <w:rsid w:val="00783229"/>
    <w:rsid w:val="008D1C4E"/>
    <w:rsid w:val="00AA17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F3C47"/>
  <w15:chartTrackingRefBased/>
  <w15:docId w15:val="{A9810F33-1342-4DF8-BF11-5B20C41C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0E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ECF"/>
    <w:rPr>
      <w:sz w:val="20"/>
      <w:szCs w:val="20"/>
    </w:rPr>
  </w:style>
  <w:style w:type="character" w:styleId="FootnoteReference">
    <w:name w:val="footnote reference"/>
    <w:basedOn w:val="DefaultParagraphFont"/>
    <w:uiPriority w:val="99"/>
    <w:semiHidden/>
    <w:unhideWhenUsed/>
    <w:rsid w:val="001D0ECF"/>
    <w:rPr>
      <w:vertAlign w:val="superscript"/>
    </w:rPr>
  </w:style>
  <w:style w:type="paragraph" w:styleId="Header">
    <w:name w:val="header"/>
    <w:basedOn w:val="Normal"/>
    <w:link w:val="HeaderChar"/>
    <w:uiPriority w:val="99"/>
    <w:unhideWhenUsed/>
    <w:rsid w:val="00AA17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173F"/>
  </w:style>
  <w:style w:type="paragraph" w:styleId="Footer">
    <w:name w:val="footer"/>
    <w:basedOn w:val="Normal"/>
    <w:link w:val="FooterChar"/>
    <w:uiPriority w:val="99"/>
    <w:unhideWhenUsed/>
    <w:rsid w:val="00AA17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1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2</cp:revision>
  <dcterms:created xsi:type="dcterms:W3CDTF">2019-08-01T06:57:00Z</dcterms:created>
  <dcterms:modified xsi:type="dcterms:W3CDTF">2019-08-01T07:06:00Z</dcterms:modified>
</cp:coreProperties>
</file>